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05" w:rsidRPr="003B288D" w:rsidRDefault="00127DB4" w:rsidP="003B288D">
      <w:pPr>
        <w:pStyle w:val="a3"/>
        <w:spacing w:before="71"/>
        <w:ind w:left="2410" w:right="1476"/>
        <w:jc w:val="center"/>
        <w:rPr>
          <w:sz w:val="28"/>
        </w:rPr>
      </w:pPr>
      <w:r w:rsidRPr="003B288D">
        <w:rPr>
          <w:sz w:val="28"/>
        </w:rPr>
        <w:t>О</w:t>
      </w:r>
      <w:r w:rsidRPr="003B288D">
        <w:rPr>
          <w:spacing w:val="-6"/>
          <w:sz w:val="28"/>
        </w:rPr>
        <w:t xml:space="preserve"> </w:t>
      </w:r>
      <w:r w:rsidRPr="003B288D">
        <w:rPr>
          <w:sz w:val="28"/>
        </w:rPr>
        <w:t>приспособленных</w:t>
      </w:r>
      <w:r w:rsidRPr="003B288D">
        <w:rPr>
          <w:spacing w:val="-6"/>
          <w:sz w:val="28"/>
        </w:rPr>
        <w:t xml:space="preserve"> </w:t>
      </w:r>
      <w:r w:rsidRPr="003B288D">
        <w:rPr>
          <w:sz w:val="28"/>
        </w:rPr>
        <w:t>объектах</w:t>
      </w:r>
      <w:r w:rsidRPr="003B288D">
        <w:rPr>
          <w:spacing w:val="-6"/>
          <w:sz w:val="28"/>
        </w:rPr>
        <w:t xml:space="preserve"> </w:t>
      </w:r>
      <w:r w:rsidRPr="003B288D">
        <w:rPr>
          <w:sz w:val="28"/>
        </w:rPr>
        <w:t>для</w:t>
      </w:r>
      <w:r w:rsidRPr="003B288D">
        <w:rPr>
          <w:spacing w:val="-6"/>
          <w:sz w:val="28"/>
        </w:rPr>
        <w:t xml:space="preserve"> </w:t>
      </w:r>
      <w:r w:rsidRPr="003B288D">
        <w:rPr>
          <w:sz w:val="28"/>
        </w:rPr>
        <w:t>проведения</w:t>
      </w:r>
      <w:r w:rsidRPr="003B288D">
        <w:rPr>
          <w:spacing w:val="-6"/>
          <w:sz w:val="28"/>
        </w:rPr>
        <w:t xml:space="preserve"> </w:t>
      </w:r>
      <w:r w:rsidRPr="003B288D">
        <w:rPr>
          <w:sz w:val="28"/>
        </w:rPr>
        <w:t>практических</w:t>
      </w:r>
      <w:r w:rsidRPr="003B288D">
        <w:rPr>
          <w:spacing w:val="-6"/>
          <w:sz w:val="28"/>
        </w:rPr>
        <w:t xml:space="preserve"> </w:t>
      </w:r>
      <w:r w:rsidRPr="003B288D">
        <w:rPr>
          <w:sz w:val="28"/>
        </w:rPr>
        <w:t>з</w:t>
      </w:r>
      <w:r w:rsidR="003B288D" w:rsidRPr="003B288D">
        <w:rPr>
          <w:sz w:val="28"/>
        </w:rPr>
        <w:t>анятий в МАДОУ «Детский сад №402 комбинированного вида</w:t>
      </w:r>
      <w:r w:rsidRPr="003B288D">
        <w:rPr>
          <w:sz w:val="28"/>
        </w:rPr>
        <w:t>»</w:t>
      </w:r>
      <w:r w:rsidR="003B288D" w:rsidRPr="003B288D">
        <w:rPr>
          <w:sz w:val="28"/>
        </w:rPr>
        <w:t xml:space="preserve"> Советского района </w:t>
      </w:r>
      <w:proofErr w:type="spellStart"/>
      <w:r w:rsidR="003B288D" w:rsidRPr="003B288D">
        <w:rPr>
          <w:sz w:val="28"/>
        </w:rPr>
        <w:t>г</w:t>
      </w:r>
      <w:proofErr w:type="gramStart"/>
      <w:r w:rsidR="003B288D" w:rsidRPr="003B288D">
        <w:rPr>
          <w:sz w:val="28"/>
        </w:rPr>
        <w:t>.К</w:t>
      </w:r>
      <w:proofErr w:type="gramEnd"/>
      <w:r w:rsidR="003B288D" w:rsidRPr="003B288D">
        <w:rPr>
          <w:sz w:val="28"/>
        </w:rPr>
        <w:t>азани</w:t>
      </w:r>
      <w:proofErr w:type="spellEnd"/>
    </w:p>
    <w:p w:rsidR="00AF5C05" w:rsidRDefault="00AF5C05">
      <w:pPr>
        <w:rPr>
          <w:b/>
          <w:sz w:val="20"/>
        </w:rPr>
      </w:pPr>
    </w:p>
    <w:p w:rsidR="00AF5C05" w:rsidRDefault="00AF5C05">
      <w:pPr>
        <w:rPr>
          <w:b/>
          <w:sz w:val="20"/>
        </w:rPr>
      </w:pPr>
    </w:p>
    <w:p w:rsidR="00AF5C05" w:rsidRDefault="00AF5C05">
      <w:pPr>
        <w:rPr>
          <w:b/>
          <w:sz w:val="20"/>
        </w:rPr>
      </w:pPr>
    </w:p>
    <w:p w:rsidR="00AF5C05" w:rsidRDefault="00AF5C05">
      <w:pPr>
        <w:spacing w:before="85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986"/>
        <w:gridCol w:w="1482"/>
        <w:gridCol w:w="1496"/>
        <w:gridCol w:w="1477"/>
        <w:gridCol w:w="1352"/>
      </w:tblGrid>
      <w:tr w:rsidR="00AF5C05">
        <w:trPr>
          <w:trHeight w:hRule="exact" w:val="1233"/>
        </w:trPr>
        <w:tc>
          <w:tcPr>
            <w:tcW w:w="3255" w:type="dxa"/>
            <w:vMerge w:val="restart"/>
            <w:tcBorders>
              <w:bottom w:val="nil"/>
              <w:right w:val="single" w:sz="12" w:space="0" w:color="DDDDDD"/>
            </w:tcBorders>
          </w:tcPr>
          <w:p w:rsidR="00AF5C05" w:rsidRDefault="00127DB4">
            <w:pPr>
              <w:pStyle w:val="TableParagraph"/>
              <w:spacing w:before="111"/>
              <w:ind w:left="42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1986" w:type="dxa"/>
            <w:vMerge w:val="restart"/>
            <w:tcBorders>
              <w:left w:val="single" w:sz="12" w:space="0" w:color="DDDDDD"/>
              <w:bottom w:val="nil"/>
              <w:right w:val="single" w:sz="12" w:space="0" w:color="DDDDDD"/>
            </w:tcBorders>
          </w:tcPr>
          <w:p w:rsidR="00AF5C05" w:rsidRDefault="00127DB4">
            <w:pPr>
              <w:pStyle w:val="TableParagraph"/>
              <w:spacing w:before="111"/>
              <w:ind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2978" w:type="dxa"/>
            <w:gridSpan w:val="2"/>
            <w:tcBorders>
              <w:left w:val="single" w:sz="12" w:space="0" w:color="DDDDDD"/>
              <w:bottom w:val="single" w:sz="12" w:space="0" w:color="DDDDDD"/>
              <w:right w:val="single" w:sz="12" w:space="0" w:color="DDDDDD"/>
            </w:tcBorders>
          </w:tcPr>
          <w:p w:rsidR="00AF5C05" w:rsidRDefault="00127DB4">
            <w:pPr>
              <w:pStyle w:val="TableParagraph"/>
              <w:spacing w:before="111"/>
              <w:ind w:left="978" w:right="197" w:hanging="798"/>
              <w:rPr>
                <w:sz w:val="24"/>
              </w:rPr>
            </w:pPr>
            <w:r>
              <w:rPr>
                <w:sz w:val="24"/>
              </w:rPr>
              <w:t>Оборудованные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2829" w:type="dxa"/>
            <w:gridSpan w:val="2"/>
            <w:tcBorders>
              <w:left w:val="single" w:sz="12" w:space="0" w:color="DDDDDD"/>
              <w:bottom w:val="single" w:sz="12" w:space="0" w:color="DDDDDD"/>
            </w:tcBorders>
          </w:tcPr>
          <w:p w:rsidR="00AF5C05" w:rsidRDefault="00127DB4">
            <w:pPr>
              <w:pStyle w:val="TableParagraph"/>
              <w:spacing w:before="111"/>
              <w:ind w:left="181" w:right="194"/>
              <w:jc w:val="center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проведения</w:t>
            </w:r>
          </w:p>
          <w:p w:rsidR="00AF5C05" w:rsidRDefault="00127DB4">
            <w:pPr>
              <w:pStyle w:val="TableParagraph"/>
              <w:ind w:left="181" w:right="19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AF5C05">
        <w:trPr>
          <w:trHeight w:hRule="exact" w:val="127"/>
        </w:trPr>
        <w:tc>
          <w:tcPr>
            <w:tcW w:w="3255" w:type="dxa"/>
            <w:vMerge/>
            <w:tcBorders>
              <w:top w:val="nil"/>
              <w:bottom w:val="nil"/>
              <w:right w:val="single" w:sz="12" w:space="0" w:color="DDDDDD"/>
            </w:tcBorders>
          </w:tcPr>
          <w:p w:rsidR="00AF5C05" w:rsidRDefault="00AF5C0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12" w:space="0" w:color="DDDDDD"/>
              <w:bottom w:val="nil"/>
              <w:right w:val="single" w:sz="12" w:space="0" w:color="DDDDDD"/>
            </w:tcBorders>
          </w:tcPr>
          <w:p w:rsidR="00AF5C05" w:rsidRDefault="00AF5C05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</w:tcPr>
          <w:p w:rsidR="00AF5C05" w:rsidRDefault="00127DB4">
            <w:pPr>
              <w:pStyle w:val="TableParagraph"/>
              <w:spacing w:before="118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1496" w:type="dxa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</w:tcPr>
          <w:p w:rsidR="00AF5C05" w:rsidRDefault="00127DB4">
            <w:pPr>
              <w:pStyle w:val="TableParagraph"/>
              <w:spacing w:before="134" w:line="223" w:lineRule="auto"/>
              <w:ind w:left="248" w:right="261" w:hanging="2"/>
              <w:jc w:val="center"/>
              <w:rPr>
                <w:sz w:val="16"/>
              </w:rPr>
            </w:pPr>
            <w:r>
              <w:rPr>
                <w:spacing w:val="-2"/>
                <w:sz w:val="24"/>
              </w:rPr>
              <w:t xml:space="preserve">Общая площадь, </w:t>
            </w:r>
            <w:r>
              <w:rPr>
                <w:spacing w:val="-6"/>
                <w:position w:val="-10"/>
                <w:sz w:val="24"/>
              </w:rPr>
              <w:t>м</w:t>
            </w:r>
            <w:proofErr w:type="gramStart"/>
            <w:r>
              <w:rPr>
                <w:spacing w:val="-6"/>
                <w:sz w:val="16"/>
              </w:rPr>
              <w:t>2</w:t>
            </w:r>
            <w:proofErr w:type="gramEnd"/>
          </w:p>
        </w:tc>
        <w:tc>
          <w:tcPr>
            <w:tcW w:w="1477" w:type="dxa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</w:tcPr>
          <w:p w:rsidR="00AF5C05" w:rsidRDefault="00127DB4">
            <w:pPr>
              <w:pStyle w:val="TableParagraph"/>
              <w:spacing w:before="11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352" w:type="dxa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</w:tcBorders>
          </w:tcPr>
          <w:p w:rsidR="00AF5C05" w:rsidRDefault="00127DB4">
            <w:pPr>
              <w:pStyle w:val="TableParagraph"/>
              <w:spacing w:before="134" w:line="223" w:lineRule="auto"/>
              <w:ind w:left="179" w:right="195" w:firstLine="2"/>
              <w:jc w:val="center"/>
              <w:rPr>
                <w:sz w:val="16"/>
              </w:rPr>
            </w:pPr>
            <w:r>
              <w:rPr>
                <w:spacing w:val="-2"/>
                <w:sz w:val="24"/>
              </w:rPr>
              <w:t xml:space="preserve">Общая площадь, </w:t>
            </w:r>
            <w:r>
              <w:rPr>
                <w:spacing w:val="-6"/>
                <w:position w:val="-10"/>
                <w:sz w:val="24"/>
              </w:rPr>
              <w:t>м</w:t>
            </w:r>
            <w:proofErr w:type="gramStart"/>
            <w:r>
              <w:rPr>
                <w:spacing w:val="-6"/>
                <w:sz w:val="16"/>
              </w:rPr>
              <w:t>2</w:t>
            </w:r>
            <w:proofErr w:type="gramEnd"/>
          </w:p>
        </w:tc>
      </w:tr>
      <w:tr w:rsidR="00AF5C05">
        <w:trPr>
          <w:trHeight w:hRule="exact" w:val="977"/>
        </w:trPr>
        <w:tc>
          <w:tcPr>
            <w:tcW w:w="3255" w:type="dxa"/>
            <w:tcBorders>
              <w:top w:val="nil"/>
              <w:bottom w:val="single" w:sz="12" w:space="0" w:color="DDDDDD"/>
              <w:right w:val="single" w:sz="12" w:space="0" w:color="DDDDDD"/>
            </w:tcBorders>
          </w:tcPr>
          <w:p w:rsidR="00AF5C05" w:rsidRDefault="00AF5C0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left w:val="single" w:sz="12" w:space="0" w:color="DDDDDD"/>
              <w:bottom w:val="single" w:sz="12" w:space="0" w:color="DDDDDD"/>
              <w:right w:val="single" w:sz="12" w:space="0" w:color="DDDDDD"/>
            </w:tcBorders>
          </w:tcPr>
          <w:p w:rsidR="00AF5C05" w:rsidRDefault="00AF5C05">
            <w:pPr>
              <w:pStyle w:val="TableParagraph"/>
            </w:pPr>
          </w:p>
        </w:tc>
        <w:tc>
          <w:tcPr>
            <w:tcW w:w="1482" w:type="dxa"/>
            <w:vMerge/>
            <w:tcBorders>
              <w:top w:val="nil"/>
              <w:left w:val="single" w:sz="12" w:space="0" w:color="DDDDDD"/>
              <w:bottom w:val="single" w:sz="12" w:space="0" w:color="DDDDDD"/>
              <w:right w:val="single" w:sz="12" w:space="0" w:color="DDDDDD"/>
            </w:tcBorders>
          </w:tcPr>
          <w:p w:rsidR="00AF5C05" w:rsidRDefault="00AF5C0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12" w:space="0" w:color="DDDDDD"/>
              <w:bottom w:val="single" w:sz="12" w:space="0" w:color="DDDDDD"/>
              <w:right w:val="single" w:sz="12" w:space="0" w:color="DDDDDD"/>
            </w:tcBorders>
          </w:tcPr>
          <w:p w:rsidR="00AF5C05" w:rsidRDefault="00AF5C05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12" w:space="0" w:color="DDDDDD"/>
              <w:bottom w:val="single" w:sz="12" w:space="0" w:color="DDDDDD"/>
              <w:right w:val="single" w:sz="12" w:space="0" w:color="DDDDDD"/>
            </w:tcBorders>
          </w:tcPr>
          <w:p w:rsidR="00AF5C05" w:rsidRDefault="00AF5C05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12" w:space="0" w:color="DDDDDD"/>
              <w:bottom w:val="single" w:sz="12" w:space="0" w:color="DDDDDD"/>
            </w:tcBorders>
          </w:tcPr>
          <w:p w:rsidR="00AF5C05" w:rsidRDefault="00AF5C05">
            <w:pPr>
              <w:rPr>
                <w:sz w:val="2"/>
                <w:szCs w:val="2"/>
              </w:rPr>
            </w:pPr>
          </w:p>
        </w:tc>
      </w:tr>
      <w:tr w:rsidR="00AF5C05" w:rsidTr="003B288D">
        <w:trPr>
          <w:trHeight w:hRule="exact" w:val="1597"/>
        </w:trPr>
        <w:tc>
          <w:tcPr>
            <w:tcW w:w="3255" w:type="dxa"/>
            <w:tcBorders>
              <w:top w:val="single" w:sz="12" w:space="0" w:color="DDDDDD"/>
              <w:right w:val="single" w:sz="12" w:space="0" w:color="DDDDDD"/>
            </w:tcBorders>
          </w:tcPr>
          <w:p w:rsidR="00AF5C05" w:rsidRDefault="00127DB4">
            <w:pPr>
              <w:pStyle w:val="TableParagraph"/>
              <w:spacing w:before="115" w:line="410" w:lineRule="auto"/>
              <w:ind w:left="316" w:hanging="125"/>
            </w:pPr>
            <w:r>
              <w:t>МАДОУ</w:t>
            </w:r>
            <w:r>
              <w:rPr>
                <w:spacing w:val="-12"/>
              </w:rPr>
              <w:t xml:space="preserve"> </w:t>
            </w:r>
            <w:r>
              <w:t>«Детский</w:t>
            </w:r>
            <w:r>
              <w:rPr>
                <w:spacing w:val="-12"/>
              </w:rPr>
              <w:t xml:space="preserve"> </w:t>
            </w:r>
            <w:r>
              <w:t>сад</w:t>
            </w:r>
            <w:r>
              <w:rPr>
                <w:spacing w:val="-13"/>
              </w:rPr>
              <w:t xml:space="preserve"> </w:t>
            </w:r>
            <w:r w:rsidR="003B288D">
              <w:t>№402 комбинированного вида</w:t>
            </w:r>
            <w:r>
              <w:t xml:space="preserve">» Советского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</w:p>
        </w:tc>
        <w:tc>
          <w:tcPr>
            <w:tcW w:w="1986" w:type="dxa"/>
            <w:tcBorders>
              <w:top w:val="single" w:sz="12" w:space="0" w:color="DDDDDD"/>
              <w:left w:val="single" w:sz="12" w:space="0" w:color="DDDDDD"/>
              <w:right w:val="single" w:sz="12" w:space="0" w:color="DDDDDD"/>
            </w:tcBorders>
          </w:tcPr>
          <w:p w:rsidR="00AF5C05" w:rsidRDefault="00127DB4" w:rsidP="003B288D">
            <w:pPr>
              <w:pStyle w:val="TableParagraph"/>
              <w:spacing w:before="115" w:line="256" w:lineRule="auto"/>
              <w:ind w:left="194" w:right="204" w:firstLine="376"/>
            </w:pPr>
            <w:proofErr w:type="spellStart"/>
            <w:r>
              <w:rPr>
                <w:spacing w:val="-2"/>
              </w:rPr>
              <w:t>г.Казань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ул.</w:t>
            </w:r>
            <w:r w:rsidR="003B288D">
              <w:t>Ю.Фучика</w:t>
            </w:r>
            <w:proofErr w:type="spellEnd"/>
            <w:r w:rsidR="003B288D">
              <w:t>, д.139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single" w:sz="12" w:space="0" w:color="DDDDDD"/>
              <w:left w:val="single" w:sz="12" w:space="0" w:color="DDDDDD"/>
              <w:right w:val="single" w:sz="12" w:space="0" w:color="DDDDDD"/>
            </w:tcBorders>
          </w:tcPr>
          <w:p w:rsidR="00AF5C05" w:rsidRDefault="00127DB4">
            <w:pPr>
              <w:pStyle w:val="TableParagraph"/>
              <w:spacing w:before="113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496" w:type="dxa"/>
            <w:tcBorders>
              <w:top w:val="single" w:sz="12" w:space="0" w:color="DDDDDD"/>
              <w:left w:val="single" w:sz="12" w:space="0" w:color="DDDDDD"/>
              <w:right w:val="single" w:sz="12" w:space="0" w:color="DDDDDD"/>
            </w:tcBorders>
          </w:tcPr>
          <w:p w:rsidR="00AF5C05" w:rsidRDefault="00AF5C05">
            <w:pPr>
              <w:pStyle w:val="TableParagraph"/>
            </w:pPr>
          </w:p>
        </w:tc>
        <w:tc>
          <w:tcPr>
            <w:tcW w:w="1477" w:type="dxa"/>
            <w:tcBorders>
              <w:top w:val="single" w:sz="12" w:space="0" w:color="DDDDDD"/>
              <w:left w:val="single" w:sz="12" w:space="0" w:color="DDDDDD"/>
              <w:right w:val="single" w:sz="12" w:space="0" w:color="DDDDDD"/>
            </w:tcBorders>
          </w:tcPr>
          <w:p w:rsidR="00AF5C05" w:rsidRDefault="00127DB4">
            <w:pPr>
              <w:pStyle w:val="TableParagraph"/>
              <w:spacing w:before="113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352" w:type="dxa"/>
            <w:tcBorders>
              <w:top w:val="single" w:sz="12" w:space="0" w:color="DDDDDD"/>
              <w:left w:val="single" w:sz="12" w:space="0" w:color="DDDDDD"/>
            </w:tcBorders>
          </w:tcPr>
          <w:p w:rsidR="00AF5C05" w:rsidRDefault="00AF5C05">
            <w:pPr>
              <w:pStyle w:val="TableParagraph"/>
            </w:pPr>
          </w:p>
        </w:tc>
      </w:tr>
    </w:tbl>
    <w:p w:rsidR="00127DB4" w:rsidRDefault="00127DB4"/>
    <w:sectPr w:rsidR="00127DB4">
      <w:type w:val="continuous"/>
      <w:pgSz w:w="11910" w:h="16840"/>
      <w:pgMar w:top="13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5C05"/>
    <w:rsid w:val="00127DB4"/>
    <w:rsid w:val="003B288D"/>
    <w:rsid w:val="00A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>HP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Рамзия Хоснуллина</cp:lastModifiedBy>
  <cp:revision>2</cp:revision>
  <dcterms:created xsi:type="dcterms:W3CDTF">2026-05-11T19:10:00Z</dcterms:created>
  <dcterms:modified xsi:type="dcterms:W3CDTF">2026-05-11T19:12:00Z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Office Word 2007</vt:lpwstr>
  </property>
</Properties>
</file>